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E8" w:rsidRP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Информация, по</w:t>
      </w:r>
      <w:r w:rsidR="00F44EC8">
        <w:rPr>
          <w:rFonts w:ascii="Times New Roman" w:hAnsi="Times New Roman" w:cs="Times New Roman"/>
          <w:iCs/>
          <w:sz w:val="28"/>
          <w:szCs w:val="28"/>
        </w:rPr>
        <w:t xml:space="preserve">длежащая раскрытию согласно п.19 </w:t>
      </w:r>
      <w:proofErr w:type="spellStart"/>
      <w:r w:rsidR="00F44EC8">
        <w:rPr>
          <w:rFonts w:ascii="Times New Roman" w:hAnsi="Times New Roman" w:cs="Times New Roman"/>
          <w:iCs/>
          <w:sz w:val="28"/>
          <w:szCs w:val="28"/>
        </w:rPr>
        <w:t>пп</w:t>
      </w:r>
      <w:proofErr w:type="spellEnd"/>
      <w:r w:rsidR="00F44EC8">
        <w:rPr>
          <w:rFonts w:ascii="Times New Roman" w:hAnsi="Times New Roman" w:cs="Times New Roman"/>
          <w:iCs/>
          <w:sz w:val="28"/>
          <w:szCs w:val="28"/>
        </w:rPr>
        <w:t>. «г</w:t>
      </w:r>
      <w:r w:rsidRPr="002148E8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spellStart"/>
      <w:r w:rsidRPr="002148E8">
        <w:rPr>
          <w:rFonts w:ascii="Times New Roman" w:hAnsi="Times New Roman" w:cs="Times New Roman"/>
          <w:iCs/>
          <w:sz w:val="28"/>
          <w:szCs w:val="28"/>
        </w:rPr>
        <w:t>абз</w:t>
      </w:r>
      <w:proofErr w:type="spellEnd"/>
      <w:r w:rsidRPr="002148E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44EC8">
        <w:rPr>
          <w:rFonts w:ascii="Times New Roman" w:hAnsi="Times New Roman" w:cs="Times New Roman"/>
          <w:iCs/>
          <w:sz w:val="28"/>
          <w:szCs w:val="28"/>
        </w:rPr>
        <w:t>5</w:t>
      </w:r>
    </w:p>
    <w:p w:rsid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148E8">
        <w:rPr>
          <w:rFonts w:ascii="Times New Roman" w:hAnsi="Times New Roman" w:cs="Times New Roman"/>
          <w:iCs/>
          <w:sz w:val="28"/>
          <w:szCs w:val="28"/>
        </w:rPr>
        <w:t>постановления Правительства РФ №24 от 21.01.2004г.</w:t>
      </w:r>
    </w:p>
    <w:p w:rsidR="002148E8" w:rsidRPr="002148E8" w:rsidRDefault="002148E8" w:rsidP="002148E8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A284F" w:rsidRPr="002A022D" w:rsidRDefault="00FB7870" w:rsidP="002A022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434F4" w:rsidRPr="004E4768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F44EC8">
        <w:rPr>
          <w:rFonts w:ascii="Times New Roman" w:hAnsi="Times New Roman" w:cs="Times New Roman"/>
          <w:sz w:val="26"/>
          <w:szCs w:val="26"/>
        </w:rPr>
        <w:t xml:space="preserve">о техническом состоянии сетей, в том числе </w:t>
      </w:r>
      <w:r w:rsidR="00E434F4" w:rsidRPr="004E4768">
        <w:rPr>
          <w:rFonts w:ascii="Times New Roman" w:hAnsi="Times New Roman" w:cs="Times New Roman"/>
          <w:sz w:val="26"/>
          <w:szCs w:val="26"/>
        </w:rPr>
        <w:t xml:space="preserve">о сводных данных </w:t>
      </w:r>
      <w:r w:rsidR="00B476DD" w:rsidRPr="004E4768">
        <w:rPr>
          <w:rFonts w:ascii="Times New Roman" w:hAnsi="Times New Roman" w:cs="Times New Roman"/>
          <w:sz w:val="26"/>
          <w:szCs w:val="26"/>
        </w:rPr>
        <w:t xml:space="preserve">об аварийных отключениях в месяц </w:t>
      </w:r>
      <w:r w:rsidR="006A284F" w:rsidRPr="004E4768">
        <w:rPr>
          <w:rFonts w:ascii="Times New Roman" w:hAnsi="Times New Roman" w:cs="Times New Roman"/>
          <w:sz w:val="26"/>
          <w:szCs w:val="26"/>
        </w:rPr>
        <w:t>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работу, причин аварий (по итогам расследования в установленном порядке) и мероприятий по их устранению.</w:t>
      </w: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4869"/>
        <w:gridCol w:w="2268"/>
        <w:gridCol w:w="2694"/>
      </w:tblGrid>
      <w:tr w:rsidR="002A022D" w:rsidRPr="00C574BE" w:rsidTr="00CA1F59">
        <w:trPr>
          <w:trHeight w:val="1216"/>
          <w:tblHeader/>
        </w:trPr>
        <w:tc>
          <w:tcPr>
            <w:tcW w:w="660" w:type="dxa"/>
            <w:shd w:val="clear" w:color="auto" w:fill="auto"/>
          </w:tcPr>
          <w:p w:rsidR="002A022D" w:rsidRPr="00C574BE" w:rsidRDefault="002A022D" w:rsidP="00BA0964">
            <w:pPr>
              <w:pStyle w:val="ConsPlusNonformat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</w:p>
          <w:p w:rsidR="002A022D" w:rsidRPr="00C574BE" w:rsidRDefault="002A022D" w:rsidP="00BA0964">
            <w:pPr>
              <w:pStyle w:val="ConsPlusNonformat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9" w:type="dxa"/>
            <w:shd w:val="clear" w:color="auto" w:fill="auto"/>
          </w:tcPr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Граница территориально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зоны деятельности организации.</w:t>
            </w:r>
          </w:p>
          <w:p w:rsidR="002A022D" w:rsidRPr="00C574BE" w:rsidRDefault="002A022D" w:rsidP="002A02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аварийного отключения и включения </w:t>
            </w: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в работу</w:t>
            </w:r>
          </w:p>
        </w:tc>
        <w:tc>
          <w:tcPr>
            <w:tcW w:w="2268" w:type="dxa"/>
            <w:shd w:val="clear" w:color="auto" w:fill="auto"/>
          </w:tcPr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аварийного отключения</w:t>
            </w:r>
          </w:p>
        </w:tc>
        <w:tc>
          <w:tcPr>
            <w:tcW w:w="2694" w:type="dxa"/>
            <w:shd w:val="clear" w:color="auto" w:fill="auto"/>
          </w:tcPr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причин аварийного отключения </w:t>
            </w:r>
          </w:p>
        </w:tc>
      </w:tr>
      <w:tr w:rsidR="002A022D" w:rsidRPr="00C574BE" w:rsidTr="00CA1F59">
        <w:tc>
          <w:tcPr>
            <w:tcW w:w="660" w:type="dxa"/>
            <w:shd w:val="clear" w:color="auto" w:fill="auto"/>
            <w:vAlign w:val="center"/>
          </w:tcPr>
          <w:p w:rsidR="002A022D" w:rsidRPr="00C574BE" w:rsidRDefault="002A022D" w:rsidP="00BA0964">
            <w:pPr>
              <w:pStyle w:val="ConsPlusNonformat"/>
              <w:widowControl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022D" w:rsidRPr="00C574BE" w:rsidRDefault="002A022D" w:rsidP="00BA09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A022D" w:rsidRPr="00C574BE" w:rsidRDefault="002A022D" w:rsidP="00BA0964">
            <w:pPr>
              <w:pStyle w:val="ConsPlusNonformat"/>
              <w:widowControl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46C3" w:rsidRPr="00C574BE" w:rsidTr="00CA1F59">
        <w:trPr>
          <w:trHeight w:val="4243"/>
        </w:trPr>
        <w:tc>
          <w:tcPr>
            <w:tcW w:w="660" w:type="dxa"/>
            <w:shd w:val="clear" w:color="auto" w:fill="auto"/>
            <w:vAlign w:val="center"/>
          </w:tcPr>
          <w:p w:rsidR="00FD46C3" w:rsidRPr="00C574BE" w:rsidRDefault="00FD46C3" w:rsidP="00FD46C3">
            <w:pPr>
              <w:pStyle w:val="ConsPlusNonformat"/>
              <w:widowControl/>
              <w:ind w:right="-315"/>
              <w:rPr>
                <w:rFonts w:ascii="Times New Roman" w:hAnsi="Times New Roman" w:cs="Times New Roman"/>
                <w:sz w:val="24"/>
                <w:szCs w:val="24"/>
              </w:rPr>
            </w:pP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CA1F59" w:rsidRDefault="00CA1F59" w:rsidP="00CA1F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Граница территориальной зоны:</w:t>
            </w:r>
          </w:p>
          <w:p w:rsidR="002D3605" w:rsidRDefault="00CA1F59" w:rsidP="00CA1F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CA1F59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1F5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D3605" w:rsidRPr="00CA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ТЭЦ</w:t>
            </w:r>
          </w:p>
          <w:p w:rsidR="00CA1F59" w:rsidRDefault="00CA1F59" w:rsidP="00CA1F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59" w:rsidRPr="00CA1F59" w:rsidRDefault="00CA1F59" w:rsidP="00CA1F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аварийного отключения и включения </w:t>
            </w:r>
            <w:r w:rsidRPr="00C574BE">
              <w:rPr>
                <w:rFonts w:ascii="Times New Roman" w:hAnsi="Times New Roman" w:cs="Times New Roman"/>
                <w:sz w:val="24"/>
                <w:szCs w:val="24"/>
              </w:rPr>
              <w:t>в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49BE" w:rsidRDefault="001949BE" w:rsidP="00CA1F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05.05.2023 </w:t>
            </w:r>
            <w:r w:rsidR="002D3605">
              <w:rPr>
                <w:rFonts w:ascii="Times New Roman" w:hAnsi="Times New Roman" w:cs="Times New Roman"/>
                <w:sz w:val="24"/>
                <w:szCs w:val="24"/>
              </w:rPr>
              <w:t xml:space="preserve">14:10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05.05.2023 14:52</w:t>
            </w:r>
          </w:p>
          <w:p w:rsidR="00CA1F59" w:rsidRDefault="00CA1F59" w:rsidP="00CA1F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6C3" w:rsidRPr="00C574BE" w:rsidRDefault="00CA1F59" w:rsidP="00CA1F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46C3"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D46C3">
              <w:rPr>
                <w:rFonts w:ascii="Times New Roman" w:hAnsi="Times New Roman" w:cs="Times New Roman"/>
                <w:sz w:val="24"/>
                <w:szCs w:val="24"/>
              </w:rPr>
              <w:t xml:space="preserve">ПС 110/6/6 </w:t>
            </w:r>
            <w:proofErr w:type="spellStart"/>
            <w:r w:rsidR="00FD46C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FD46C3">
              <w:rPr>
                <w:rFonts w:ascii="Times New Roman" w:hAnsi="Times New Roman" w:cs="Times New Roman"/>
                <w:sz w:val="24"/>
                <w:szCs w:val="24"/>
              </w:rPr>
              <w:t xml:space="preserve"> «Салют»</w:t>
            </w:r>
            <w:r w:rsidR="00FD46C3" w:rsidRPr="00C57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405">
              <w:rPr>
                <w:rFonts w:ascii="Times New Roman" w:hAnsi="Times New Roman" w:cs="Times New Roman"/>
                <w:sz w:val="24"/>
                <w:szCs w:val="24"/>
              </w:rPr>
              <w:t>на силовом трансформаторе С-1-Т типа ТРДН -25000/110/</w:t>
            </w:r>
            <w:r w:rsidR="00380405" w:rsidRPr="00CA1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1F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0405" w:rsidRPr="00CA1F59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80405">
              <w:rPr>
                <w:rFonts w:ascii="Times New Roman" w:hAnsi="Times New Roman" w:cs="Times New Roman"/>
                <w:sz w:val="24"/>
                <w:szCs w:val="24"/>
              </w:rPr>
              <w:t>произошло короткое замыкание одного из вводов ВН типа ГКТ</w:t>
            </w:r>
            <w:r w:rsidR="003804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80405">
              <w:rPr>
                <w:rFonts w:ascii="Times New Roman" w:hAnsi="Times New Roman" w:cs="Times New Roman"/>
                <w:sz w:val="24"/>
                <w:szCs w:val="24"/>
              </w:rPr>
              <w:t>-60-126/800 с последующим разрушением изоляторов ввода, замыканием на корпус и аварийным остановом трансформатора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46C3" w:rsidRDefault="001949BE" w:rsidP="00CA1F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3.4.14 -организационная причина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невыявленные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причины),</w:t>
            </w:r>
          </w:p>
          <w:p w:rsidR="001949BE" w:rsidRPr="00C574BE" w:rsidRDefault="001949BE" w:rsidP="00CA1F5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 – техническая причина (нарушение электрической изоляции)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D46C3" w:rsidRDefault="00CA1F59" w:rsidP="00CA1F59">
            <w:pPr>
              <w:pStyle w:val="ConsPlusNonformat"/>
              <w:widowControl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Произведено переключение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межсекционной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перемычки на ПС 110/6/6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2Салют» (перевод нагрузки на силовой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С-2-Т)</w:t>
            </w:r>
          </w:p>
          <w:p w:rsidR="00CA1F59" w:rsidRPr="00C574BE" w:rsidRDefault="00CA1F59" w:rsidP="00CA1F59">
            <w:pPr>
              <w:pStyle w:val="ConsPlusNonformat"/>
              <w:widowControl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Произведена запись в оперативный журнал</w:t>
            </w:r>
          </w:p>
        </w:tc>
      </w:tr>
    </w:tbl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Default="00B97387" w:rsidP="006A284F">
      <w:pPr>
        <w:rPr>
          <w:rFonts w:ascii="Times New Roman" w:hAnsi="Times New Roman" w:cs="Times New Roman"/>
          <w:sz w:val="24"/>
          <w:szCs w:val="24"/>
        </w:rPr>
      </w:pPr>
    </w:p>
    <w:p w:rsidR="00B97387" w:rsidRPr="006A284F" w:rsidRDefault="00B97387" w:rsidP="00B9738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7387" w:rsidRPr="006A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D"/>
    <w:rsid w:val="001949BE"/>
    <w:rsid w:val="002148E8"/>
    <w:rsid w:val="002A022D"/>
    <w:rsid w:val="002D3605"/>
    <w:rsid w:val="00380405"/>
    <w:rsid w:val="004E4768"/>
    <w:rsid w:val="005E2168"/>
    <w:rsid w:val="006A284F"/>
    <w:rsid w:val="0075661C"/>
    <w:rsid w:val="00775A3B"/>
    <w:rsid w:val="00B476DD"/>
    <w:rsid w:val="00B97387"/>
    <w:rsid w:val="00BA27CA"/>
    <w:rsid w:val="00C4733E"/>
    <w:rsid w:val="00C977C8"/>
    <w:rsid w:val="00CA1F59"/>
    <w:rsid w:val="00E434F4"/>
    <w:rsid w:val="00E7238D"/>
    <w:rsid w:val="00F44EC8"/>
    <w:rsid w:val="00FB7870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18DE"/>
  <w15:chartTrackingRefBased/>
  <w15:docId w15:val="{A493F62A-E0F0-41DC-A8E3-8ACF2BC3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1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A0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dc:description/>
  <cp:lastModifiedBy>Исаева Елена Александровна</cp:lastModifiedBy>
  <cp:revision>20</cp:revision>
  <cp:lastPrinted>2023-02-01T12:02:00Z</cp:lastPrinted>
  <dcterms:created xsi:type="dcterms:W3CDTF">2018-01-30T10:40:00Z</dcterms:created>
  <dcterms:modified xsi:type="dcterms:W3CDTF">2024-01-31T12:41:00Z</dcterms:modified>
</cp:coreProperties>
</file>