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9E" w:rsidRPr="00AD66B0" w:rsidRDefault="00617B9E" w:rsidP="00617B9E">
      <w:pPr>
        <w:keepNext/>
        <w:suppressAutoHyphens/>
        <w:jc w:val="center"/>
        <w:outlineLvl w:val="0"/>
        <w:rPr>
          <w:b/>
          <w:sz w:val="24"/>
          <w:szCs w:val="24"/>
          <w:lang w:eastAsia="ar-SA"/>
        </w:rPr>
      </w:pPr>
      <w:r w:rsidRPr="00AD66B0">
        <w:rPr>
          <w:b/>
          <w:sz w:val="24"/>
          <w:szCs w:val="24"/>
          <w:lang w:eastAsia="ar-SA"/>
        </w:rPr>
        <w:t>Сообщение</w:t>
      </w:r>
    </w:p>
    <w:p w:rsidR="00617B9E" w:rsidRPr="00AD66B0" w:rsidRDefault="00617B9E" w:rsidP="00617B9E">
      <w:pPr>
        <w:suppressAutoHyphens/>
        <w:jc w:val="center"/>
        <w:rPr>
          <w:b/>
          <w:sz w:val="24"/>
          <w:szCs w:val="24"/>
          <w:lang w:eastAsia="ar-SA"/>
        </w:rPr>
      </w:pPr>
      <w:r w:rsidRPr="00AD66B0">
        <w:rPr>
          <w:b/>
          <w:sz w:val="24"/>
          <w:szCs w:val="24"/>
          <w:lang w:eastAsia="ar-SA"/>
        </w:rPr>
        <w:t xml:space="preserve">о проведении годового общего собрания акционеров </w:t>
      </w:r>
    </w:p>
    <w:p w:rsidR="00617B9E" w:rsidRPr="00AD66B0" w:rsidRDefault="00617B9E" w:rsidP="00617B9E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Публичного А</w:t>
      </w:r>
      <w:r w:rsidRPr="00AD66B0">
        <w:rPr>
          <w:b/>
          <w:sz w:val="24"/>
          <w:szCs w:val="24"/>
          <w:lang w:eastAsia="ar-SA"/>
        </w:rPr>
        <w:t xml:space="preserve">кционерного </w:t>
      </w:r>
      <w:r>
        <w:rPr>
          <w:b/>
          <w:sz w:val="24"/>
          <w:szCs w:val="24"/>
          <w:lang w:eastAsia="ar-SA"/>
        </w:rPr>
        <w:t>О</w:t>
      </w:r>
      <w:r w:rsidRPr="00AD66B0">
        <w:rPr>
          <w:b/>
          <w:sz w:val="24"/>
          <w:szCs w:val="24"/>
          <w:lang w:eastAsia="ar-SA"/>
        </w:rPr>
        <w:t>бщества «Салют»</w:t>
      </w:r>
    </w:p>
    <w:p w:rsidR="00617B9E" w:rsidRPr="00F86365" w:rsidRDefault="00617B9E" w:rsidP="00617B9E">
      <w:pPr>
        <w:jc w:val="center"/>
        <w:rPr>
          <w:b/>
          <w:sz w:val="18"/>
          <w:szCs w:val="18"/>
        </w:rPr>
      </w:pPr>
    </w:p>
    <w:p w:rsidR="00617B9E" w:rsidRPr="00AD66B0" w:rsidRDefault="00617B9E" w:rsidP="00617B9E">
      <w:pPr>
        <w:jc w:val="center"/>
        <w:rPr>
          <w:b/>
          <w:sz w:val="24"/>
          <w:szCs w:val="24"/>
        </w:rPr>
      </w:pPr>
      <w:r w:rsidRPr="00AD66B0">
        <w:rPr>
          <w:b/>
          <w:sz w:val="24"/>
          <w:szCs w:val="24"/>
        </w:rPr>
        <w:t>Уважаемый акционер!</w:t>
      </w:r>
    </w:p>
    <w:p w:rsidR="00617B9E" w:rsidRPr="00915C93" w:rsidRDefault="00617B9E" w:rsidP="00617B9E">
      <w:pPr>
        <w:spacing w:line="276" w:lineRule="auto"/>
        <w:ind w:right="567"/>
        <w:jc w:val="center"/>
        <w:rPr>
          <w:sz w:val="12"/>
          <w:szCs w:val="12"/>
        </w:rPr>
      </w:pPr>
    </w:p>
    <w:p w:rsidR="00617B9E" w:rsidRPr="00C96AF0" w:rsidRDefault="00617B9E" w:rsidP="00617B9E">
      <w:pPr>
        <w:suppressAutoHyphens/>
        <w:spacing w:line="276" w:lineRule="auto"/>
        <w:jc w:val="both"/>
        <w:rPr>
          <w:b/>
          <w:lang w:eastAsia="ar-SA"/>
        </w:rPr>
      </w:pPr>
      <w:proofErr w:type="gramStart"/>
      <w:r>
        <w:rPr>
          <w:b/>
          <w:lang w:eastAsia="ar-SA"/>
        </w:rPr>
        <w:t>Публичное А</w:t>
      </w:r>
      <w:r w:rsidRPr="00C96AF0">
        <w:rPr>
          <w:b/>
          <w:lang w:eastAsia="ar-SA"/>
        </w:rPr>
        <w:t xml:space="preserve">кционерное </w:t>
      </w:r>
      <w:r>
        <w:rPr>
          <w:b/>
          <w:lang w:eastAsia="ar-SA"/>
        </w:rPr>
        <w:t>О</w:t>
      </w:r>
      <w:r w:rsidRPr="00C96AF0">
        <w:rPr>
          <w:b/>
          <w:lang w:eastAsia="ar-SA"/>
        </w:rPr>
        <w:t>бщество «Салют»</w:t>
      </w:r>
      <w:r w:rsidRPr="00C96AF0">
        <w:rPr>
          <w:lang w:eastAsia="ar-SA"/>
        </w:rPr>
        <w:t xml:space="preserve"> </w:t>
      </w:r>
      <w:r w:rsidRPr="00C96AF0">
        <w:t>(место нахождения:</w:t>
      </w:r>
      <w:proofErr w:type="gramEnd"/>
      <w:r w:rsidRPr="00C96AF0">
        <w:t xml:space="preserve"> </w:t>
      </w:r>
      <w:proofErr w:type="gramStart"/>
      <w:r w:rsidRPr="00C96AF0">
        <w:t xml:space="preserve">Российская Федерация,  443028, Самарская область, </w:t>
      </w:r>
      <w:proofErr w:type="spellStart"/>
      <w:r w:rsidRPr="00C96AF0">
        <w:t>г.о</w:t>
      </w:r>
      <w:proofErr w:type="spellEnd"/>
      <w:r w:rsidRPr="00C96AF0">
        <w:t xml:space="preserve">. Самара, шоссе Московское (пос. </w:t>
      </w:r>
      <w:proofErr w:type="spellStart"/>
      <w:r w:rsidRPr="00C96AF0">
        <w:t>Мехзавод</w:t>
      </w:r>
      <w:proofErr w:type="spellEnd"/>
      <w:r w:rsidRPr="00C96AF0">
        <w:t xml:space="preserve">), дом </w:t>
      </w:r>
      <w:r>
        <w:t xml:space="preserve">20,  конференц-зал </w:t>
      </w:r>
      <w:r w:rsidRPr="00C96AF0">
        <w:t xml:space="preserve">АО «Салют», ОГРН  </w:t>
      </w:r>
      <w:r w:rsidRPr="00C96AF0">
        <w:rPr>
          <w:u w:val="single"/>
        </w:rPr>
        <w:t>1026300840983</w:t>
      </w:r>
      <w:r w:rsidRPr="00C96AF0">
        <w:t>), настоящим</w:t>
      </w:r>
      <w:r w:rsidRPr="00C96AF0">
        <w:rPr>
          <w:b/>
        </w:rPr>
        <w:t xml:space="preserve"> сообщает о проведении годового общего собрания акционеров.</w:t>
      </w:r>
      <w:proofErr w:type="gramEnd"/>
    </w:p>
    <w:p w:rsidR="00617B9E" w:rsidRPr="00C96AF0" w:rsidRDefault="00617B9E" w:rsidP="00617B9E">
      <w:pPr>
        <w:spacing w:line="276" w:lineRule="auto"/>
        <w:ind w:firstLine="540"/>
        <w:jc w:val="both"/>
        <w:rPr>
          <w:bCs/>
        </w:rPr>
      </w:pPr>
      <w:r w:rsidRPr="00C96AF0">
        <w:t xml:space="preserve">Форма проведения годового общего собрания акционеров – </w:t>
      </w:r>
      <w:r w:rsidRPr="00C96AF0">
        <w:rPr>
          <w:b/>
        </w:rPr>
        <w:t>собрание</w:t>
      </w:r>
      <w:r w:rsidRPr="00C96AF0">
        <w:t xml:space="preserve"> (</w:t>
      </w:r>
      <w:r w:rsidRPr="00C96AF0">
        <w:rPr>
          <w:bCs/>
        </w:rPr>
        <w:t>совместное присутствия акционеров для обсуждения вопросов повестки дня и принятия решений по вопросам, поставленным на голосование, с предварительным направлением (вручением) бюллетеней для голосования до проведения годового общего собрания акционеров</w:t>
      </w:r>
      <w:r w:rsidRPr="00C96AF0">
        <w:t xml:space="preserve">). </w:t>
      </w:r>
    </w:p>
    <w:p w:rsidR="00617B9E" w:rsidRPr="00C96AF0" w:rsidRDefault="00617B9E" w:rsidP="00617B9E">
      <w:pPr>
        <w:spacing w:line="276" w:lineRule="auto"/>
        <w:ind w:firstLine="540"/>
        <w:jc w:val="both"/>
        <w:rPr>
          <w:b/>
          <w:bCs/>
          <w:iCs/>
          <w:spacing w:val="-4"/>
        </w:rPr>
      </w:pPr>
      <w:r w:rsidRPr="00C96AF0">
        <w:rPr>
          <w:iCs/>
          <w:spacing w:val="-4"/>
        </w:rPr>
        <w:t xml:space="preserve">Дата проведения </w:t>
      </w:r>
      <w:r w:rsidRPr="00C96AF0">
        <w:rPr>
          <w:spacing w:val="-4"/>
        </w:rPr>
        <w:t>годового</w:t>
      </w:r>
      <w:r w:rsidRPr="00C96AF0">
        <w:rPr>
          <w:iCs/>
          <w:spacing w:val="-4"/>
        </w:rPr>
        <w:t xml:space="preserve"> общего собрания акционеров – </w:t>
      </w:r>
      <w:r w:rsidRPr="00C96AF0">
        <w:rPr>
          <w:b/>
          <w:iCs/>
          <w:spacing w:val="-4"/>
        </w:rPr>
        <w:t>«1</w:t>
      </w:r>
      <w:r>
        <w:rPr>
          <w:b/>
          <w:iCs/>
          <w:spacing w:val="-4"/>
        </w:rPr>
        <w:t>8</w:t>
      </w:r>
      <w:r w:rsidRPr="00C96AF0">
        <w:rPr>
          <w:b/>
          <w:iCs/>
          <w:spacing w:val="-4"/>
        </w:rPr>
        <w:t xml:space="preserve">» </w:t>
      </w:r>
      <w:r>
        <w:rPr>
          <w:b/>
          <w:iCs/>
          <w:spacing w:val="-4"/>
        </w:rPr>
        <w:t>мая</w:t>
      </w:r>
      <w:r w:rsidRPr="00C96AF0">
        <w:rPr>
          <w:b/>
          <w:bCs/>
          <w:iCs/>
          <w:spacing w:val="-4"/>
        </w:rPr>
        <w:t xml:space="preserve"> 202</w:t>
      </w:r>
      <w:r>
        <w:rPr>
          <w:b/>
          <w:bCs/>
          <w:iCs/>
          <w:spacing w:val="-4"/>
        </w:rPr>
        <w:t>1</w:t>
      </w:r>
      <w:r w:rsidRPr="00C96AF0">
        <w:rPr>
          <w:b/>
          <w:bCs/>
          <w:iCs/>
          <w:spacing w:val="-4"/>
        </w:rPr>
        <w:t xml:space="preserve"> года.</w:t>
      </w:r>
    </w:p>
    <w:p w:rsidR="00617B9E" w:rsidRPr="0025424A" w:rsidRDefault="00617B9E" w:rsidP="00617B9E">
      <w:pPr>
        <w:ind w:firstLine="540"/>
        <w:jc w:val="both"/>
        <w:rPr>
          <w:b/>
        </w:rPr>
      </w:pPr>
      <w:r w:rsidRPr="00C96AF0">
        <w:t>Категории (типы) акций, владельцы которых имеют право голоса по всем вопросам повестки дня общего собрания акционеров:</w:t>
      </w:r>
      <w:r>
        <w:t xml:space="preserve"> </w:t>
      </w:r>
      <w:r w:rsidRPr="0025424A">
        <w:rPr>
          <w:b/>
          <w:bCs/>
          <w:iCs/>
        </w:rPr>
        <w:t>акции обыкновенные именные, регистрационный номер выпуска 1-01-01127-E</w:t>
      </w:r>
      <w:r w:rsidRPr="0025424A">
        <w:rPr>
          <w:b/>
        </w:rPr>
        <w:t>.</w:t>
      </w:r>
    </w:p>
    <w:p w:rsidR="00617B9E" w:rsidRPr="00C96AF0" w:rsidRDefault="00617B9E" w:rsidP="00617B9E">
      <w:pPr>
        <w:spacing w:line="276" w:lineRule="auto"/>
        <w:ind w:firstLine="540"/>
        <w:jc w:val="both"/>
        <w:rPr>
          <w:iCs/>
          <w:spacing w:val="-8"/>
        </w:rPr>
      </w:pPr>
    </w:p>
    <w:p w:rsidR="00617B9E" w:rsidRPr="00C96AF0" w:rsidRDefault="00617B9E" w:rsidP="00617B9E">
      <w:pPr>
        <w:spacing w:line="276" w:lineRule="auto"/>
        <w:ind w:firstLine="540"/>
        <w:jc w:val="both"/>
        <w:rPr>
          <w:b/>
          <w:spacing w:val="-4"/>
        </w:rPr>
      </w:pPr>
      <w:r w:rsidRPr="00C96AF0">
        <w:rPr>
          <w:iCs/>
          <w:spacing w:val="-4"/>
        </w:rPr>
        <w:t>Место проведения годового общего собрания</w:t>
      </w:r>
      <w:r w:rsidRPr="00C96AF0">
        <w:rPr>
          <w:b/>
          <w:iCs/>
          <w:spacing w:val="-4"/>
        </w:rPr>
        <w:t>:</w:t>
      </w:r>
      <w:r w:rsidRPr="00C96AF0">
        <w:rPr>
          <w:b/>
          <w:bCs/>
          <w:iCs/>
          <w:spacing w:val="-4"/>
        </w:rPr>
        <w:t xml:space="preserve"> </w:t>
      </w:r>
      <w:proofErr w:type="gramStart"/>
      <w:r w:rsidRPr="00C96AF0">
        <w:rPr>
          <w:b/>
          <w:bCs/>
          <w:iCs/>
          <w:spacing w:val="-4"/>
        </w:rPr>
        <w:t xml:space="preserve">Российская Федерация,  443028, Самарская область, </w:t>
      </w:r>
      <w:proofErr w:type="spellStart"/>
      <w:r w:rsidRPr="00C96AF0">
        <w:rPr>
          <w:b/>
          <w:bCs/>
          <w:iCs/>
          <w:spacing w:val="-4"/>
        </w:rPr>
        <w:t>г.о</w:t>
      </w:r>
      <w:proofErr w:type="spellEnd"/>
      <w:r w:rsidRPr="00C96AF0">
        <w:rPr>
          <w:b/>
          <w:bCs/>
          <w:iCs/>
          <w:spacing w:val="-4"/>
        </w:rPr>
        <w:t xml:space="preserve">. Самара, шоссе Московское (пос. </w:t>
      </w:r>
      <w:proofErr w:type="spellStart"/>
      <w:r w:rsidRPr="00C96AF0">
        <w:rPr>
          <w:b/>
          <w:bCs/>
          <w:iCs/>
          <w:spacing w:val="-4"/>
        </w:rPr>
        <w:t>Мехзавод</w:t>
      </w:r>
      <w:proofErr w:type="spellEnd"/>
      <w:r w:rsidRPr="00C96AF0">
        <w:rPr>
          <w:b/>
          <w:bCs/>
          <w:iCs/>
          <w:spacing w:val="-4"/>
        </w:rPr>
        <w:t xml:space="preserve">), </w:t>
      </w:r>
      <w:r>
        <w:rPr>
          <w:b/>
          <w:bCs/>
          <w:iCs/>
          <w:spacing w:val="-4"/>
        </w:rPr>
        <w:t xml:space="preserve">д.20,  конференц-зал </w:t>
      </w:r>
      <w:r w:rsidRPr="00C96AF0">
        <w:rPr>
          <w:b/>
          <w:bCs/>
          <w:iCs/>
          <w:spacing w:val="-4"/>
        </w:rPr>
        <w:t>АО «Салют»</w:t>
      </w:r>
      <w:r w:rsidRPr="00C96AF0">
        <w:rPr>
          <w:iCs/>
          <w:spacing w:val="-4"/>
        </w:rPr>
        <w:t>;</w:t>
      </w:r>
      <w:proofErr w:type="gramEnd"/>
    </w:p>
    <w:p w:rsidR="00617B9E" w:rsidRPr="00C96AF0" w:rsidRDefault="00617B9E" w:rsidP="00617B9E">
      <w:pPr>
        <w:spacing w:line="276" w:lineRule="auto"/>
        <w:ind w:firstLine="540"/>
        <w:jc w:val="both"/>
        <w:rPr>
          <w:b/>
          <w:bCs/>
          <w:spacing w:val="-8"/>
        </w:rPr>
      </w:pPr>
      <w:r w:rsidRPr="00C96AF0">
        <w:rPr>
          <w:spacing w:val="-8"/>
        </w:rPr>
        <w:t xml:space="preserve">Время начала регистрации лиц, участвующих в общем собрании акционеров – </w:t>
      </w:r>
      <w:r w:rsidRPr="00C96AF0">
        <w:rPr>
          <w:b/>
          <w:bCs/>
          <w:iCs/>
          <w:spacing w:val="-8"/>
        </w:rPr>
        <w:t>12 часов 00 мин. по местному времени.</w:t>
      </w:r>
    </w:p>
    <w:p w:rsidR="00617B9E" w:rsidRPr="00C96AF0" w:rsidRDefault="00617B9E" w:rsidP="00617B9E">
      <w:pPr>
        <w:spacing w:line="276" w:lineRule="auto"/>
        <w:ind w:firstLine="540"/>
        <w:jc w:val="both"/>
      </w:pPr>
      <w:r w:rsidRPr="00C96AF0">
        <w:t xml:space="preserve">Время начала проведения общего собрания акционеров – </w:t>
      </w:r>
      <w:r w:rsidRPr="00C96AF0">
        <w:rPr>
          <w:b/>
        </w:rPr>
        <w:t>13 часов 00 мин. по местному времени</w:t>
      </w:r>
      <w:r w:rsidRPr="00C96AF0">
        <w:rPr>
          <w:b/>
          <w:bCs/>
        </w:rPr>
        <w:t>.</w:t>
      </w:r>
    </w:p>
    <w:p w:rsidR="00617B9E" w:rsidRPr="00C96AF0" w:rsidRDefault="00617B9E" w:rsidP="00617B9E">
      <w:pPr>
        <w:spacing w:line="276" w:lineRule="auto"/>
        <w:ind w:firstLine="540"/>
        <w:jc w:val="both"/>
        <w:rPr>
          <w:bCs/>
        </w:rPr>
      </w:pPr>
      <w:r w:rsidRPr="00C96AF0">
        <w:rPr>
          <w:bCs/>
        </w:rPr>
        <w:t xml:space="preserve">Почтовый адрес, по которому  направляются заполненные бюллетени для голосования: </w:t>
      </w:r>
    </w:p>
    <w:p w:rsidR="00617B9E" w:rsidRPr="00C96AF0" w:rsidRDefault="00617B9E" w:rsidP="00617B9E">
      <w:pPr>
        <w:spacing w:line="276" w:lineRule="auto"/>
        <w:ind w:firstLine="540"/>
        <w:jc w:val="both"/>
        <w:rPr>
          <w:b/>
          <w:bCs/>
        </w:rPr>
      </w:pPr>
      <w:smartTag w:uri="urn:schemas-microsoft-com:office:smarttags" w:element="metricconverter">
        <w:smartTagPr>
          <w:attr w:name="ProductID" w:val="443030, г"/>
        </w:smartTagPr>
        <w:r w:rsidRPr="00C96AF0">
          <w:rPr>
            <w:b/>
            <w:bCs/>
          </w:rPr>
          <w:t xml:space="preserve">443030, </w:t>
        </w:r>
        <w:proofErr w:type="spellStart"/>
        <w:r w:rsidRPr="00C96AF0">
          <w:rPr>
            <w:b/>
            <w:bCs/>
          </w:rPr>
          <w:t>г</w:t>
        </w:r>
      </w:smartTag>
      <w:proofErr w:type="gramStart"/>
      <w:r w:rsidRPr="00C96AF0">
        <w:rPr>
          <w:b/>
          <w:bCs/>
        </w:rPr>
        <w:t>.С</w:t>
      </w:r>
      <w:proofErr w:type="gramEnd"/>
      <w:r w:rsidRPr="00C96AF0">
        <w:rPr>
          <w:b/>
          <w:bCs/>
        </w:rPr>
        <w:t>амара</w:t>
      </w:r>
      <w:proofErr w:type="spellEnd"/>
      <w:r w:rsidRPr="00C96AF0">
        <w:rPr>
          <w:b/>
          <w:bCs/>
        </w:rPr>
        <w:t>, ул. Урицкого, д.19, 9 этаж  БЦ «Деловой мир» Самарский филиал АО «Новый регистратор»</w:t>
      </w:r>
      <w:r>
        <w:rPr>
          <w:b/>
          <w:bCs/>
        </w:rPr>
        <w:t>.</w:t>
      </w:r>
    </w:p>
    <w:p w:rsidR="00617B9E" w:rsidRPr="00C96AF0" w:rsidRDefault="00617B9E" w:rsidP="00617B9E">
      <w:pPr>
        <w:spacing w:line="276" w:lineRule="auto"/>
        <w:ind w:firstLine="540"/>
        <w:jc w:val="both"/>
        <w:rPr>
          <w:b/>
          <w:bCs/>
        </w:rPr>
      </w:pPr>
      <w:r w:rsidRPr="00C96AF0">
        <w:rPr>
          <w:bCs/>
        </w:rPr>
        <w:t>Дата окончания приема заполненных бюллетеней:</w:t>
      </w:r>
      <w:r w:rsidRPr="00C96AF0">
        <w:rPr>
          <w:b/>
          <w:bCs/>
        </w:rPr>
        <w:t xml:space="preserve"> «1</w:t>
      </w:r>
      <w:r>
        <w:rPr>
          <w:b/>
          <w:bCs/>
        </w:rPr>
        <w:t>6</w:t>
      </w:r>
      <w:r w:rsidRPr="00C96AF0">
        <w:rPr>
          <w:b/>
          <w:bCs/>
        </w:rPr>
        <w:t xml:space="preserve">» </w:t>
      </w:r>
      <w:r>
        <w:rPr>
          <w:b/>
          <w:bCs/>
        </w:rPr>
        <w:t>мая</w:t>
      </w:r>
      <w:r w:rsidRPr="00C96AF0">
        <w:rPr>
          <w:b/>
          <w:bCs/>
        </w:rPr>
        <w:t xml:space="preserve"> 202</w:t>
      </w:r>
      <w:r>
        <w:rPr>
          <w:b/>
          <w:bCs/>
        </w:rPr>
        <w:t>1</w:t>
      </w:r>
      <w:r w:rsidRPr="00C96AF0">
        <w:rPr>
          <w:b/>
          <w:bCs/>
        </w:rPr>
        <w:t xml:space="preserve"> года.</w:t>
      </w:r>
    </w:p>
    <w:p w:rsidR="00617B9E" w:rsidRPr="00C96AF0" w:rsidRDefault="00617B9E" w:rsidP="00617B9E">
      <w:pPr>
        <w:spacing w:line="276" w:lineRule="auto"/>
        <w:ind w:firstLine="540"/>
        <w:jc w:val="both"/>
        <w:rPr>
          <w:b/>
          <w:bCs/>
          <w:iCs/>
          <w:spacing w:val="-4"/>
        </w:rPr>
      </w:pPr>
      <w:r w:rsidRPr="00C96AF0">
        <w:rPr>
          <w:bCs/>
        </w:rPr>
        <w:t>Дату, на которую определяются (фиксируются) лица, имеющие право на участие в годовом общем собрании акционеров</w:t>
      </w:r>
      <w:r w:rsidRPr="00C96AF0">
        <w:t xml:space="preserve"> – «</w:t>
      </w:r>
      <w:r w:rsidRPr="00EB56DE">
        <w:rPr>
          <w:b/>
          <w:bCs/>
          <w:iCs/>
          <w:spacing w:val="-4"/>
        </w:rPr>
        <w:t>23»  апреля 2021 года.</w:t>
      </w:r>
    </w:p>
    <w:p w:rsidR="00617B9E" w:rsidRPr="00C96AF0" w:rsidRDefault="00617B9E" w:rsidP="00617B9E">
      <w:pPr>
        <w:pStyle w:val="a3"/>
        <w:tabs>
          <w:tab w:val="left" w:pos="8505"/>
        </w:tabs>
        <w:ind w:firstLine="0"/>
        <w:jc w:val="center"/>
        <w:rPr>
          <w:b/>
          <w:sz w:val="20"/>
        </w:rPr>
      </w:pPr>
    </w:p>
    <w:p w:rsidR="00617B9E" w:rsidRPr="00C96AF0" w:rsidRDefault="00617B9E" w:rsidP="00617B9E">
      <w:pPr>
        <w:pStyle w:val="a3"/>
        <w:tabs>
          <w:tab w:val="left" w:pos="8505"/>
        </w:tabs>
        <w:ind w:firstLine="0"/>
        <w:jc w:val="center"/>
        <w:rPr>
          <w:b/>
          <w:sz w:val="20"/>
          <w:lang w:eastAsia="ar-SA"/>
        </w:rPr>
      </w:pPr>
      <w:r w:rsidRPr="00C96AF0">
        <w:rPr>
          <w:b/>
          <w:sz w:val="20"/>
        </w:rPr>
        <w:t>Повестка дня</w:t>
      </w:r>
      <w:r w:rsidRPr="00C96AF0">
        <w:rPr>
          <w:b/>
          <w:sz w:val="20"/>
          <w:lang w:eastAsia="ar-SA"/>
        </w:rPr>
        <w:t>:</w:t>
      </w:r>
    </w:p>
    <w:p w:rsidR="00617B9E" w:rsidRPr="00C96AF0" w:rsidRDefault="00617B9E" w:rsidP="00617B9E">
      <w:pPr>
        <w:tabs>
          <w:tab w:val="left" w:pos="3969"/>
        </w:tabs>
        <w:ind w:left="720"/>
        <w:jc w:val="both"/>
        <w:rPr>
          <w:bCs/>
        </w:rPr>
      </w:pPr>
      <w:r w:rsidRPr="00C96AF0">
        <w:rPr>
          <w:bCs/>
        </w:rPr>
        <w:t>1. Утверждение годового отчета Общества за 20</w:t>
      </w:r>
      <w:r>
        <w:rPr>
          <w:bCs/>
        </w:rPr>
        <w:t>20</w:t>
      </w:r>
      <w:r w:rsidRPr="00C96AF0">
        <w:rPr>
          <w:bCs/>
        </w:rPr>
        <w:t xml:space="preserve"> год;</w:t>
      </w:r>
    </w:p>
    <w:p w:rsidR="00617B9E" w:rsidRPr="00C96AF0" w:rsidRDefault="00617B9E" w:rsidP="00617B9E">
      <w:pPr>
        <w:tabs>
          <w:tab w:val="left" w:pos="3969"/>
        </w:tabs>
        <w:ind w:left="720"/>
        <w:jc w:val="both"/>
        <w:rPr>
          <w:bCs/>
        </w:rPr>
      </w:pPr>
      <w:r w:rsidRPr="00C96AF0">
        <w:rPr>
          <w:bCs/>
        </w:rPr>
        <w:t>2. Утверждение годовой бухгалтерской (финансовой) отчетности Общества за 20</w:t>
      </w:r>
      <w:r>
        <w:rPr>
          <w:bCs/>
        </w:rPr>
        <w:t>20</w:t>
      </w:r>
      <w:r w:rsidRPr="00C96AF0">
        <w:rPr>
          <w:bCs/>
        </w:rPr>
        <w:t xml:space="preserve"> год;</w:t>
      </w:r>
    </w:p>
    <w:p w:rsidR="00617B9E" w:rsidRPr="00C96AF0" w:rsidRDefault="00617B9E" w:rsidP="00617B9E">
      <w:pPr>
        <w:tabs>
          <w:tab w:val="left" w:pos="3969"/>
        </w:tabs>
        <w:ind w:left="720"/>
        <w:jc w:val="both"/>
        <w:rPr>
          <w:bCs/>
        </w:rPr>
      </w:pPr>
      <w:r w:rsidRPr="00C96AF0">
        <w:rPr>
          <w:bCs/>
        </w:rPr>
        <w:t>3. О распределении прибыли Общества по результатам 20</w:t>
      </w:r>
      <w:r>
        <w:rPr>
          <w:bCs/>
        </w:rPr>
        <w:t>20</w:t>
      </w:r>
      <w:r w:rsidRPr="00C96AF0">
        <w:rPr>
          <w:bCs/>
        </w:rPr>
        <w:t xml:space="preserve"> года;</w:t>
      </w:r>
    </w:p>
    <w:p w:rsidR="00617B9E" w:rsidRPr="00C96AF0" w:rsidRDefault="00617B9E" w:rsidP="00617B9E">
      <w:pPr>
        <w:tabs>
          <w:tab w:val="left" w:pos="3969"/>
        </w:tabs>
        <w:ind w:left="720"/>
        <w:jc w:val="both"/>
        <w:rPr>
          <w:bCs/>
        </w:rPr>
      </w:pPr>
      <w:r w:rsidRPr="00C96AF0">
        <w:rPr>
          <w:bCs/>
        </w:rPr>
        <w:t>4. О выплате (объявлении) дивидендов по результатам 20</w:t>
      </w:r>
      <w:r>
        <w:rPr>
          <w:bCs/>
        </w:rPr>
        <w:t>20</w:t>
      </w:r>
      <w:r w:rsidRPr="00C96AF0">
        <w:rPr>
          <w:bCs/>
        </w:rPr>
        <w:t xml:space="preserve"> года;</w:t>
      </w:r>
    </w:p>
    <w:p w:rsidR="00617B9E" w:rsidRDefault="00617B9E" w:rsidP="00617B9E">
      <w:pPr>
        <w:tabs>
          <w:tab w:val="left" w:pos="3969"/>
        </w:tabs>
        <w:ind w:left="720"/>
        <w:jc w:val="both"/>
        <w:rPr>
          <w:bCs/>
        </w:rPr>
      </w:pPr>
      <w:r w:rsidRPr="00C96AF0">
        <w:rPr>
          <w:bCs/>
        </w:rPr>
        <w:t xml:space="preserve">5. </w:t>
      </w:r>
      <w:r>
        <w:rPr>
          <w:bCs/>
        </w:rPr>
        <w:t>О выплате вознаграждения членам Совета директоров, Ревизионной комиссии и компенсации их расходов.</w:t>
      </w:r>
    </w:p>
    <w:p w:rsidR="00617B9E" w:rsidRPr="00C96AF0" w:rsidRDefault="00617B9E" w:rsidP="00617B9E">
      <w:pPr>
        <w:tabs>
          <w:tab w:val="left" w:pos="3969"/>
        </w:tabs>
        <w:ind w:left="720"/>
        <w:jc w:val="both"/>
        <w:rPr>
          <w:bCs/>
        </w:rPr>
      </w:pPr>
      <w:r>
        <w:rPr>
          <w:bCs/>
        </w:rPr>
        <w:t xml:space="preserve">6. </w:t>
      </w:r>
      <w:r w:rsidRPr="00C96AF0">
        <w:rPr>
          <w:bCs/>
        </w:rPr>
        <w:t>Избрание членов Совета директоров Общества;</w:t>
      </w:r>
    </w:p>
    <w:p w:rsidR="00617B9E" w:rsidRPr="00C96AF0" w:rsidRDefault="00617B9E" w:rsidP="00617B9E">
      <w:pPr>
        <w:tabs>
          <w:tab w:val="left" w:pos="3969"/>
        </w:tabs>
        <w:ind w:left="720"/>
        <w:jc w:val="both"/>
        <w:rPr>
          <w:bCs/>
        </w:rPr>
      </w:pPr>
      <w:r>
        <w:rPr>
          <w:bCs/>
        </w:rPr>
        <w:t>7</w:t>
      </w:r>
      <w:r w:rsidRPr="00C96AF0">
        <w:rPr>
          <w:bCs/>
        </w:rPr>
        <w:t>. Избрание членов Ревизионной комиссии Общества;</w:t>
      </w:r>
    </w:p>
    <w:p w:rsidR="00617B9E" w:rsidRDefault="00617B9E" w:rsidP="00617B9E">
      <w:pPr>
        <w:tabs>
          <w:tab w:val="left" w:pos="3969"/>
        </w:tabs>
        <w:ind w:left="720"/>
        <w:jc w:val="both"/>
        <w:rPr>
          <w:bCs/>
        </w:rPr>
      </w:pPr>
      <w:r>
        <w:rPr>
          <w:bCs/>
        </w:rPr>
        <w:t>8</w:t>
      </w:r>
      <w:r w:rsidRPr="00C96AF0">
        <w:rPr>
          <w:bCs/>
        </w:rPr>
        <w:t>. Утверждение аудитора Общества на 202</w:t>
      </w:r>
      <w:r>
        <w:rPr>
          <w:bCs/>
        </w:rPr>
        <w:t>1 год;</w:t>
      </w:r>
    </w:p>
    <w:p w:rsidR="00617B9E" w:rsidRPr="00C96AF0" w:rsidRDefault="00617B9E" w:rsidP="00617B9E">
      <w:pPr>
        <w:tabs>
          <w:tab w:val="left" w:pos="3969"/>
        </w:tabs>
        <w:ind w:left="720"/>
        <w:jc w:val="both"/>
        <w:rPr>
          <w:bCs/>
        </w:rPr>
      </w:pPr>
      <w:r>
        <w:rPr>
          <w:bCs/>
        </w:rPr>
        <w:t>9.О внесении изменений в устав Общества.</w:t>
      </w:r>
    </w:p>
    <w:p w:rsidR="00617B9E" w:rsidRPr="00C96AF0" w:rsidRDefault="00617B9E" w:rsidP="00617B9E">
      <w:pPr>
        <w:tabs>
          <w:tab w:val="left" w:pos="3969"/>
        </w:tabs>
        <w:jc w:val="both"/>
        <w:rPr>
          <w:bCs/>
        </w:rPr>
      </w:pPr>
    </w:p>
    <w:p w:rsidR="00617B9E" w:rsidRPr="0025424A" w:rsidRDefault="00617B9E" w:rsidP="00617B9E">
      <w:pPr>
        <w:pStyle w:val="a6"/>
        <w:spacing w:line="276" w:lineRule="auto"/>
        <w:ind w:firstLine="540"/>
        <w:jc w:val="both"/>
      </w:pPr>
      <w:r w:rsidRPr="0025424A">
        <w:t>С информацией (материалами), предоставляемой при подготовке к проведению годового общего собрания акционеров</w:t>
      </w:r>
      <w:r>
        <w:t xml:space="preserve"> А</w:t>
      </w:r>
      <w:r w:rsidRPr="0025424A">
        <w:t>кционерного общества «Салют», могут ознакомиться лица, имеющие право на участие в годовом общем собрании акционеров, и их уполномоченные представители</w:t>
      </w:r>
      <w:r w:rsidRPr="00FD3146">
        <w:t>, с «2</w:t>
      </w:r>
      <w:r>
        <w:t>6</w:t>
      </w:r>
      <w:r w:rsidRPr="00FD3146">
        <w:t>» апреля  2021 года по «1</w:t>
      </w:r>
      <w:r>
        <w:t>7</w:t>
      </w:r>
      <w:r w:rsidRPr="00FD3146">
        <w:t>» мая  2021</w:t>
      </w:r>
      <w:r w:rsidRPr="0025424A">
        <w:t xml:space="preserve"> года включительно, по адресу: </w:t>
      </w:r>
      <w:r w:rsidRPr="0025424A">
        <w:rPr>
          <w:b/>
        </w:rPr>
        <w:t>Российская Федерация</w:t>
      </w:r>
      <w:r w:rsidRPr="0025424A">
        <w:rPr>
          <w:b/>
          <w:bCs/>
          <w:iCs/>
        </w:rPr>
        <w:t xml:space="preserve">,  область Самарская,  </w:t>
      </w:r>
      <w:proofErr w:type="spellStart"/>
      <w:r w:rsidRPr="0025424A">
        <w:rPr>
          <w:b/>
          <w:bCs/>
          <w:iCs/>
        </w:rPr>
        <w:t>г</w:t>
      </w:r>
      <w:proofErr w:type="gramStart"/>
      <w:r w:rsidRPr="0025424A">
        <w:rPr>
          <w:b/>
          <w:bCs/>
          <w:iCs/>
        </w:rPr>
        <w:t>.С</w:t>
      </w:r>
      <w:proofErr w:type="gramEnd"/>
      <w:r w:rsidRPr="0025424A">
        <w:rPr>
          <w:b/>
          <w:bCs/>
          <w:iCs/>
        </w:rPr>
        <w:t>амара</w:t>
      </w:r>
      <w:proofErr w:type="spellEnd"/>
      <w:r w:rsidRPr="0025424A">
        <w:rPr>
          <w:b/>
          <w:bCs/>
          <w:iCs/>
        </w:rPr>
        <w:t>,  шоссе Московское (</w:t>
      </w:r>
      <w:proofErr w:type="spellStart"/>
      <w:r w:rsidRPr="0025424A">
        <w:rPr>
          <w:b/>
          <w:bCs/>
          <w:iCs/>
        </w:rPr>
        <w:t>п.Мехзавод</w:t>
      </w:r>
      <w:proofErr w:type="spellEnd"/>
      <w:r w:rsidRPr="0025424A">
        <w:rPr>
          <w:b/>
          <w:bCs/>
          <w:iCs/>
        </w:rPr>
        <w:t>), дом 20</w:t>
      </w:r>
      <w:r>
        <w:rPr>
          <w:b/>
        </w:rPr>
        <w:t xml:space="preserve">, </w:t>
      </w:r>
      <w:r w:rsidRPr="0025424A">
        <w:rPr>
          <w:b/>
        </w:rPr>
        <w:t>АО</w:t>
      </w:r>
      <w:r>
        <w:rPr>
          <w:b/>
        </w:rPr>
        <w:t xml:space="preserve"> </w:t>
      </w:r>
      <w:r w:rsidRPr="0025424A">
        <w:rPr>
          <w:b/>
        </w:rPr>
        <w:t>«Салют»,</w:t>
      </w:r>
      <w:r>
        <w:rPr>
          <w:b/>
        </w:rPr>
        <w:t xml:space="preserve"> заводоуправление № 2, комната 4</w:t>
      </w:r>
      <w:r w:rsidRPr="0025424A">
        <w:rPr>
          <w:b/>
        </w:rPr>
        <w:t xml:space="preserve">4  </w:t>
      </w:r>
      <w:r w:rsidRPr="0025424A">
        <w:t xml:space="preserve">по  рабочим дням  с  9-00 до 17-00 (обед с 12-00 до 13-00)  местного времени,  а также перед собранием и непосредственно </w:t>
      </w:r>
      <w:r w:rsidRPr="0025424A">
        <w:rPr>
          <w:bCs/>
        </w:rPr>
        <w:t xml:space="preserve">во время проведения общего собрания по месту его проведения. </w:t>
      </w:r>
    </w:p>
    <w:p w:rsidR="00617B9E" w:rsidRDefault="00617B9E" w:rsidP="00617B9E">
      <w:pPr>
        <w:ind w:firstLine="540"/>
        <w:jc w:val="both"/>
        <w:rPr>
          <w:spacing w:val="-4"/>
        </w:rPr>
      </w:pPr>
      <w:r w:rsidRPr="0025424A">
        <w:rPr>
          <w:spacing w:val="-4"/>
        </w:rPr>
        <w:t xml:space="preserve">Проекты утверждаемых документов: </w:t>
      </w:r>
      <w:r w:rsidRPr="0025424A">
        <w:t xml:space="preserve">годовой отчет общества, годовая бухгалтерская (финансовая) отчетность общества, рекомендации Совета директоров Общества по распределению прибыли  </w:t>
      </w:r>
      <w:r w:rsidRPr="0025424A">
        <w:rPr>
          <w:spacing w:val="-4"/>
        </w:rPr>
        <w:t>размещены на сайте в информационно-телекоммуникационной сети «Интернет»</w:t>
      </w:r>
      <w:r>
        <w:rPr>
          <w:spacing w:val="-4"/>
        </w:rPr>
        <w:t>:</w:t>
      </w:r>
    </w:p>
    <w:p w:rsidR="00617B9E" w:rsidRDefault="00617B9E" w:rsidP="00617B9E">
      <w:pPr>
        <w:ind w:firstLine="540"/>
        <w:jc w:val="both"/>
        <w:rPr>
          <w:b/>
          <w:bCs/>
        </w:rPr>
      </w:pPr>
      <w:hyperlink r:id="rId5" w:history="1">
        <w:r w:rsidRPr="009C1AE4">
          <w:rPr>
            <w:rStyle w:val="a7"/>
            <w:b/>
            <w:bCs/>
            <w:lang w:val="en-US"/>
          </w:rPr>
          <w:t>http</w:t>
        </w:r>
        <w:r w:rsidRPr="009C1AE4">
          <w:rPr>
            <w:rStyle w:val="a7"/>
            <w:b/>
            <w:bCs/>
          </w:rPr>
          <w:t>://</w:t>
        </w:r>
        <w:r w:rsidRPr="009C1AE4">
          <w:rPr>
            <w:rStyle w:val="a7"/>
            <w:b/>
            <w:bCs/>
            <w:lang w:val="en-US"/>
          </w:rPr>
          <w:t>www</w:t>
        </w:r>
        <w:r w:rsidRPr="009C1AE4">
          <w:rPr>
            <w:rStyle w:val="a7"/>
            <w:b/>
            <w:bCs/>
          </w:rPr>
          <w:t>.</w:t>
        </w:r>
        <w:r w:rsidRPr="009C1AE4">
          <w:rPr>
            <w:rStyle w:val="a7"/>
            <w:b/>
            <w:bCs/>
            <w:lang w:val="en-US"/>
          </w:rPr>
          <w:t>e</w:t>
        </w:r>
        <w:r w:rsidRPr="009C1AE4">
          <w:rPr>
            <w:rStyle w:val="a7"/>
            <w:b/>
            <w:bCs/>
          </w:rPr>
          <w:t>-</w:t>
        </w:r>
        <w:r w:rsidRPr="009C1AE4">
          <w:rPr>
            <w:rStyle w:val="a7"/>
            <w:b/>
            <w:bCs/>
            <w:lang w:val="en-US"/>
          </w:rPr>
          <w:t>disclosure</w:t>
        </w:r>
        <w:r w:rsidRPr="009C1AE4">
          <w:rPr>
            <w:rStyle w:val="a7"/>
            <w:b/>
            <w:bCs/>
          </w:rPr>
          <w:t>.</w:t>
        </w:r>
        <w:proofErr w:type="spellStart"/>
        <w:r w:rsidRPr="009C1AE4">
          <w:rPr>
            <w:rStyle w:val="a7"/>
            <w:b/>
            <w:bCs/>
            <w:lang w:val="en-US"/>
          </w:rPr>
          <w:t>ru</w:t>
        </w:r>
        <w:proofErr w:type="spellEnd"/>
        <w:r w:rsidRPr="009C1AE4">
          <w:rPr>
            <w:rStyle w:val="a7"/>
            <w:b/>
            <w:bCs/>
          </w:rPr>
          <w:t>/</w:t>
        </w:r>
        <w:r w:rsidRPr="009C1AE4">
          <w:rPr>
            <w:rStyle w:val="a7"/>
            <w:b/>
            <w:bCs/>
            <w:lang w:val="en-US"/>
          </w:rPr>
          <w:t>portal</w:t>
        </w:r>
        <w:r w:rsidRPr="009C1AE4">
          <w:rPr>
            <w:rStyle w:val="a7"/>
            <w:b/>
            <w:bCs/>
          </w:rPr>
          <w:t>/</w:t>
        </w:r>
        <w:r w:rsidRPr="009C1AE4">
          <w:rPr>
            <w:rStyle w:val="a7"/>
            <w:b/>
            <w:bCs/>
            <w:lang w:val="en-US"/>
          </w:rPr>
          <w:t>files</w:t>
        </w:r>
        <w:r w:rsidRPr="009C1AE4">
          <w:rPr>
            <w:rStyle w:val="a7"/>
            <w:b/>
            <w:bCs/>
          </w:rPr>
          <w:t>.</w:t>
        </w:r>
        <w:proofErr w:type="spellStart"/>
        <w:r w:rsidRPr="009C1AE4">
          <w:rPr>
            <w:rStyle w:val="a7"/>
            <w:b/>
            <w:bCs/>
            <w:lang w:val="en-US"/>
          </w:rPr>
          <w:t>aspx</w:t>
        </w:r>
        <w:proofErr w:type="spellEnd"/>
        <w:r w:rsidRPr="009C1AE4">
          <w:rPr>
            <w:rStyle w:val="a7"/>
            <w:b/>
            <w:bCs/>
          </w:rPr>
          <w:t>?</w:t>
        </w:r>
        <w:r w:rsidRPr="009C1AE4">
          <w:rPr>
            <w:rStyle w:val="a7"/>
            <w:b/>
            <w:bCs/>
            <w:lang w:val="en-US"/>
          </w:rPr>
          <w:t>id</w:t>
        </w:r>
        <w:r w:rsidRPr="009C1AE4">
          <w:rPr>
            <w:rStyle w:val="a7"/>
            <w:b/>
            <w:bCs/>
          </w:rPr>
          <w:t>=11767&amp;</w:t>
        </w:r>
        <w:r w:rsidRPr="009C1AE4">
          <w:rPr>
            <w:rStyle w:val="a7"/>
            <w:b/>
            <w:bCs/>
            <w:lang w:val="en-US"/>
          </w:rPr>
          <w:t>type</w:t>
        </w:r>
        <w:r w:rsidRPr="009C1AE4">
          <w:rPr>
            <w:rStyle w:val="a7"/>
            <w:b/>
            <w:bCs/>
          </w:rPr>
          <w:t>=13</w:t>
        </w:r>
      </w:hyperlink>
      <w:r>
        <w:rPr>
          <w:b/>
          <w:bCs/>
        </w:rPr>
        <w:t xml:space="preserve"> .</w:t>
      </w:r>
    </w:p>
    <w:p w:rsidR="00617B9E" w:rsidRPr="00DA49F4" w:rsidRDefault="00617B9E" w:rsidP="00617B9E">
      <w:pPr>
        <w:ind w:firstLine="540"/>
        <w:jc w:val="both"/>
        <w:rPr>
          <w:i/>
        </w:rPr>
      </w:pPr>
      <w:r w:rsidRPr="00DA49F4">
        <w:rPr>
          <w:bCs/>
          <w:i/>
        </w:rPr>
        <w:t>Уважаемые акционеры! Настоящим информируем, что 12.04.2021 г. Обществом было получено от Банка России «Письмо о выявленных нарушениях законодательства РФ» № Т4-35-2-4/7342 от 06.04.2021г. В связи с чем, информируем Вас, что АО «Салют» предпринимает все необходимые действия по устранению нарушений законодательства РФ перечисленных в указанном письме. В том числе, Совет директоров АО «Салют» вносит в повестку для собрания акционеров вопрос о внесении изменений в устав Общества. Формулировка предложенного к утверждению решения содержится в вопросе № 9 повестки дня.</w:t>
      </w:r>
    </w:p>
    <w:p w:rsidR="00617B9E" w:rsidRPr="0025424A" w:rsidRDefault="00617B9E" w:rsidP="00617B9E">
      <w:pPr>
        <w:ind w:firstLine="540"/>
        <w:jc w:val="both"/>
      </w:pPr>
    </w:p>
    <w:p w:rsidR="00617B9E" w:rsidRPr="0025424A" w:rsidRDefault="00617B9E" w:rsidP="00617B9E">
      <w:pPr>
        <w:ind w:firstLine="540"/>
        <w:jc w:val="both"/>
        <w:rPr>
          <w:bCs/>
        </w:rPr>
      </w:pPr>
      <w:r w:rsidRPr="0025424A">
        <w:t xml:space="preserve">Обращаем Ваше внимание на необходимость </w:t>
      </w:r>
      <w:r w:rsidRPr="0025424A">
        <w:rPr>
          <w:u w:val="single"/>
        </w:rPr>
        <w:t>своевременного обновления</w:t>
      </w:r>
      <w:r w:rsidRPr="0025424A">
        <w:t xml:space="preserve"> у реестродержателя своих данных путем подачи Анкеты физического лица – АО «Новый регистратор» </w:t>
      </w:r>
      <w:r w:rsidRPr="0025424A">
        <w:rPr>
          <w:bCs/>
        </w:rPr>
        <w:t xml:space="preserve">по адресу:  </w:t>
      </w:r>
      <w:smartTag w:uri="urn:schemas-microsoft-com:office:smarttags" w:element="metricconverter">
        <w:smartTagPr>
          <w:attr w:name="ProductID" w:val="443030, г"/>
        </w:smartTagPr>
        <w:r w:rsidRPr="0025424A">
          <w:t>443030, г</w:t>
        </w:r>
      </w:smartTag>
      <w:r w:rsidRPr="0025424A">
        <w:t>. Самара, ул. Урицкого, д.19, 9 этаж Бизнес-центр «Деловой мир». Самарский филиал АО «Новый регистратор»</w:t>
      </w:r>
      <w:r w:rsidRPr="0025424A">
        <w:rPr>
          <w:bCs/>
        </w:rPr>
        <w:t xml:space="preserve">. Время работы: с 09-00 до 13-00 </w:t>
      </w:r>
      <w:r w:rsidRPr="0025424A">
        <w:t>ежедневно, кроме выходных и праздничных дней</w:t>
      </w:r>
      <w:r w:rsidRPr="0025424A">
        <w:rPr>
          <w:bCs/>
        </w:rPr>
        <w:t>.</w:t>
      </w:r>
    </w:p>
    <w:p w:rsidR="00617B9E" w:rsidRPr="0025424A" w:rsidRDefault="00617B9E" w:rsidP="00617B9E">
      <w:pPr>
        <w:ind w:firstLine="540"/>
        <w:jc w:val="both"/>
      </w:pPr>
    </w:p>
    <w:p w:rsidR="00617B9E" w:rsidRPr="00C96AF0" w:rsidRDefault="00617B9E" w:rsidP="00617B9E">
      <w:pPr>
        <w:suppressAutoHyphens/>
        <w:jc w:val="both"/>
        <w:rPr>
          <w:sz w:val="22"/>
          <w:szCs w:val="22"/>
          <w:lang w:eastAsia="ar-SA"/>
        </w:rPr>
      </w:pPr>
    </w:p>
    <w:p w:rsidR="00617B9E" w:rsidRPr="00950D15" w:rsidRDefault="00617B9E" w:rsidP="00617B9E">
      <w:pPr>
        <w:suppressAutoHyphens/>
        <w:jc w:val="right"/>
        <w:rPr>
          <w:b/>
          <w:lang w:eastAsia="ar-SA"/>
        </w:rPr>
      </w:pPr>
      <w:r w:rsidRPr="00950D15">
        <w:rPr>
          <w:b/>
          <w:lang w:eastAsia="ar-SA"/>
        </w:rPr>
        <w:t xml:space="preserve">   СОВЕТ ДИРЕКТОРОВ  </w:t>
      </w:r>
      <w:bookmarkStart w:id="0" w:name="_GoBack"/>
      <w:bookmarkEnd w:id="0"/>
      <w:r w:rsidRPr="00950D15">
        <w:rPr>
          <w:b/>
          <w:lang w:eastAsia="ar-SA"/>
        </w:rPr>
        <w:t>АО «САЛЮТ»</w:t>
      </w:r>
    </w:p>
    <w:p w:rsidR="00DB7329" w:rsidRDefault="00DB7329"/>
    <w:sectPr w:rsidR="00DB7329" w:rsidSect="0025424A">
      <w:pgSz w:w="11906" w:h="16838"/>
      <w:pgMar w:top="567" w:right="746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9E"/>
    <w:rsid w:val="00617B9E"/>
    <w:rsid w:val="00DB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7B9E"/>
    <w:pPr>
      <w:ind w:firstLine="28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617B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"/>
    <w:basedOn w:val="a"/>
    <w:uiPriority w:val="99"/>
    <w:rsid w:val="00617B9E"/>
    <w:rPr>
      <w:lang w:val="en-US" w:eastAsia="en-US"/>
    </w:rPr>
  </w:style>
  <w:style w:type="paragraph" w:styleId="a6">
    <w:name w:val="No Spacing"/>
    <w:uiPriority w:val="99"/>
    <w:qFormat/>
    <w:rsid w:val="00617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617B9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7B9E"/>
    <w:pPr>
      <w:ind w:firstLine="28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617B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"/>
    <w:basedOn w:val="a"/>
    <w:uiPriority w:val="99"/>
    <w:rsid w:val="00617B9E"/>
    <w:rPr>
      <w:lang w:val="en-US" w:eastAsia="en-US"/>
    </w:rPr>
  </w:style>
  <w:style w:type="paragraph" w:styleId="a6">
    <w:name w:val="No Spacing"/>
    <w:uiPriority w:val="99"/>
    <w:qFormat/>
    <w:rsid w:val="00617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617B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files.aspx?id=11767&amp;type=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Бюро Акций</dc:creator>
  <cp:lastModifiedBy>Бюро Акций</cp:lastModifiedBy>
  <cp:revision>1</cp:revision>
  <dcterms:created xsi:type="dcterms:W3CDTF">2021-04-26T11:06:00Z</dcterms:created>
  <dcterms:modified xsi:type="dcterms:W3CDTF">2021-04-26T11:06:00Z</dcterms:modified>
</cp:coreProperties>
</file>